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79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 xml:space="preserve">Allgemeine Informationen zur Umsetzung der datenschutzrechtlichen Vorgaben der 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Artikel 12 bis 14 der Datenschutz-Grundverordnung für die Verwaltung der örtlichen Verbrauchs- und Aufwandsteuern sowie der Straßenreinigungsgebühr im</w:t>
      </w:r>
      <w:r w:rsidR="00444579" w:rsidRPr="00444579">
        <w:rPr>
          <w:rFonts w:cs="Calibri,Bold"/>
          <w:b/>
          <w:bCs/>
          <w:sz w:val="24"/>
          <w:szCs w:val="24"/>
        </w:rPr>
        <w:t xml:space="preserve"> </w:t>
      </w:r>
      <w:r w:rsidR="00444579">
        <w:rPr>
          <w:rFonts w:cs="Calibri,Bold"/>
          <w:b/>
          <w:bCs/>
          <w:sz w:val="24"/>
          <w:szCs w:val="24"/>
        </w:rPr>
        <w:t>Fachbereich Kämmerei</w:t>
      </w:r>
      <w:r w:rsidRPr="003B64ED">
        <w:rPr>
          <w:rFonts w:cs="Calibri,Bold"/>
          <w:b/>
          <w:bCs/>
          <w:sz w:val="24"/>
          <w:szCs w:val="24"/>
        </w:rPr>
        <w:t xml:space="preserve"> der </w:t>
      </w:r>
      <w:r w:rsidR="00E05EB4">
        <w:rPr>
          <w:rFonts w:cs="Calibri,Bold"/>
          <w:b/>
          <w:bCs/>
          <w:sz w:val="24"/>
          <w:szCs w:val="24"/>
        </w:rPr>
        <w:t>Stadt Wurzen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Vorwort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Soweit Bürgerinnen und Bürger sowie Unternehmen mit der kommunalen Steuerbehörde der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Stadt Wurzen, dem</w:t>
      </w:r>
      <w:r w:rsidR="00444579" w:rsidRPr="00444579">
        <w:rPr>
          <w:rFonts w:cs="Calibri,Bold"/>
          <w:b/>
          <w:bCs/>
          <w:sz w:val="24"/>
          <w:szCs w:val="24"/>
        </w:rPr>
        <w:t xml:space="preserve"> </w:t>
      </w:r>
      <w:r w:rsidR="00444579" w:rsidRPr="00444579">
        <w:rPr>
          <w:rFonts w:cs="Calibri"/>
          <w:bCs/>
        </w:rPr>
        <w:t>Fachbereich Kämmerei</w:t>
      </w:r>
      <w:r w:rsidRPr="003B64ED">
        <w:rPr>
          <w:rFonts w:cs="Calibri"/>
        </w:rPr>
        <w:t>, in Kontakt treten, weil sie</w:t>
      </w:r>
      <w:r w:rsidR="00612FEA" w:rsidRPr="003B64ED">
        <w:rPr>
          <w:rFonts w:cs="Calibri"/>
        </w:rPr>
        <w:t xml:space="preserve"> </w:t>
      </w:r>
      <w:r w:rsidRPr="003B64ED">
        <w:rPr>
          <w:rFonts w:cs="Calibri"/>
        </w:rPr>
        <w:t>Hundesteuer, Spielautomatensteuer oder</w:t>
      </w:r>
      <w:r w:rsidR="00612FEA" w:rsidRPr="003B64ED">
        <w:rPr>
          <w:rFonts w:cs="Calibri"/>
        </w:rPr>
        <w:t xml:space="preserve"> </w:t>
      </w:r>
      <w:r w:rsidRPr="003B64ED">
        <w:rPr>
          <w:rFonts w:cs="Calibri"/>
        </w:rPr>
        <w:t>Straßenreinigungsgebühr zahlen, diesbezüglich Erklärungen abgeben oder Steuererstattungen oder</w:t>
      </w:r>
      <w:r w:rsidR="00612FEA" w:rsidRPr="003B64ED">
        <w:rPr>
          <w:rFonts w:cs="Calibri"/>
        </w:rPr>
        <w:t xml:space="preserve"> </w:t>
      </w:r>
      <w:r w:rsidRPr="003B64ED">
        <w:rPr>
          <w:rFonts w:cs="Calibri"/>
        </w:rPr>
        <w:t>Steuervergünstigungen beanspruchen wollen, müssen personenbezogene Daten verarbeitet werden.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Die nachfolgenden Informationen betreffen die Verarbeitung personenbezogener Daten zu Zwecken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der Erhebung von Abgaben, soweit die Abgabenordnung mittelbar anzuwenden ist, etwa nach </w:t>
      </w:r>
      <w:proofErr w:type="gramStart"/>
      <w:r w:rsidRPr="003B64ED">
        <w:rPr>
          <w:rFonts w:cs="Calibri"/>
        </w:rPr>
        <w:t>den</w:t>
      </w:r>
      <w:proofErr w:type="gramEnd"/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Vorschriften aus § 3 des Sächsischen Kommunalabgabengesetzes.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Im Besteuerungs- und Gebührenerhebungsverfahren sind Daten personenbezogen, wenn sie einer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natürlichen Person, einer Körperschaft (z. B. Verein, Kapitalgesellschaft), einer Personenvereinigung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oder einer Vermögensmasse zugeordnet werden können. Keine </w:t>
      </w:r>
      <w:r w:rsidR="00612FEA" w:rsidRPr="003B64ED">
        <w:rPr>
          <w:rFonts w:cs="Calibri"/>
        </w:rPr>
        <w:t xml:space="preserve">personenbezogenen </w:t>
      </w:r>
      <w:r w:rsidRPr="003B64ED">
        <w:rPr>
          <w:rFonts w:cs="Calibri"/>
        </w:rPr>
        <w:t>Daten sind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anonymisierte oder </w:t>
      </w:r>
      <w:proofErr w:type="spellStart"/>
      <w:r w:rsidRPr="003B64ED">
        <w:rPr>
          <w:rFonts w:cs="Calibri"/>
        </w:rPr>
        <w:t>pseudonymisierte</w:t>
      </w:r>
      <w:proofErr w:type="spellEnd"/>
      <w:r w:rsidRPr="003B64ED">
        <w:rPr>
          <w:rFonts w:cs="Calibri"/>
        </w:rPr>
        <w:t xml:space="preserve"> Daten.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444579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Wenn der Fachbereich Kämmerei</w:t>
      </w:r>
      <w:r w:rsidRPr="003B64ED">
        <w:rPr>
          <w:rFonts w:cs="Calibri"/>
        </w:rPr>
        <w:t xml:space="preserve"> </w:t>
      </w:r>
      <w:r w:rsidR="00DD53BE" w:rsidRPr="003B64ED">
        <w:rPr>
          <w:rFonts w:cs="Calibri"/>
        </w:rPr>
        <w:t>personenbezogene Daten verarbeitet, bedeutet das, dass es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diese Daten z. B. erhebt, speichert, verwendet, übermittelt, zum Abruf bereitstellt oder löscht.</w:t>
      </w:r>
    </w:p>
    <w:p w:rsidR="00444579" w:rsidRDefault="00444579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Im Folgenden informieren wir Sie darüber, welche personenbezogenen Daten wir erheben, bei wem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wir sie erheben und was wir mit diesen Daten machen. Außerdem informieren wir Sie über Ihre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Rechte in Datenschutzfragen und an wen Sie sich diesbezüglich wenden können.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Inhaltsverzeichnis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DD53BE" w:rsidRPr="003B64ED" w:rsidRDefault="00DD53BE" w:rsidP="003B64ED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1. Wer sind wir?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Pr="003B64ED">
        <w:rPr>
          <w:rFonts w:cs="Calibri,Bold"/>
          <w:b/>
          <w:bCs/>
        </w:rPr>
        <w:t>2</w:t>
      </w:r>
    </w:p>
    <w:p w:rsidR="00DD53BE" w:rsidRPr="003B64ED" w:rsidRDefault="00DD53BE" w:rsidP="003B64ED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2. Wer sind Ihre Ansprechpartner?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Pr="003B64ED">
        <w:rPr>
          <w:rFonts w:cs="Calibri,Bold"/>
          <w:b/>
          <w:bCs/>
        </w:rPr>
        <w:t>2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3. Zu welchem Zweck verarbeiten wir Ihre personenbezogenen Daten?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Pr="003B64ED">
        <w:rPr>
          <w:rFonts w:cs="Calibri,Bold"/>
          <w:b/>
          <w:bCs/>
        </w:rPr>
        <w:t>2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4. Welche personenbezogenen Daten verarbeiten wir?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="00444579">
        <w:rPr>
          <w:rFonts w:cs="Calibri,Bold"/>
          <w:b/>
          <w:bCs/>
        </w:rPr>
        <w:t>3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5. Wie verarbeiten wir diese Daten?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="00444579">
        <w:rPr>
          <w:rFonts w:cs="Calibri,Bold"/>
          <w:b/>
          <w:bCs/>
        </w:rPr>
        <w:t>4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6. Unter welchen Voraussetzungen dürfen wir Ihre Daten an Dritte weitergeben? </w:t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Pr="003B64ED">
        <w:rPr>
          <w:rFonts w:cs="Calibri,Bold"/>
          <w:b/>
          <w:bCs/>
        </w:rPr>
        <w:t>4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7. Wie lange speichern wir Ihre Daten?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Pr="003B64ED">
        <w:rPr>
          <w:rFonts w:cs="Calibri,Bold"/>
          <w:b/>
          <w:bCs/>
        </w:rPr>
        <w:t>4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>8. Welche Rechte (Auskunftsrecht, Widerspruchsrecht usw.) haben Sie?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="00444579">
        <w:rPr>
          <w:rFonts w:cs="Calibri,Bold"/>
          <w:b/>
          <w:bCs/>
        </w:rPr>
        <w:t>5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 xml:space="preserve">9. Wo bekommen Sie weitergehende Informationen? </w:t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 w:rsidRPr="003B64ED">
        <w:rPr>
          <w:rFonts w:cs="Calibri,Bold"/>
          <w:b/>
          <w:bCs/>
        </w:rPr>
        <w:tab/>
      </w:r>
      <w:r w:rsidR="003B64ED">
        <w:rPr>
          <w:rFonts w:cs="Calibri,Bold"/>
          <w:b/>
          <w:bCs/>
        </w:rPr>
        <w:tab/>
      </w:r>
      <w:r w:rsidR="00444579">
        <w:rPr>
          <w:rFonts w:cs="Calibri,Bold"/>
          <w:b/>
          <w:bCs/>
        </w:rPr>
        <w:t>6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</w:rPr>
      </w:pPr>
      <w:r w:rsidRPr="003B64ED">
        <w:rPr>
          <w:rFonts w:cs="Calibri,Italic"/>
          <w:i/>
          <w:iCs/>
        </w:rPr>
        <w:t>Stand: 9. Mai 2018</w:t>
      </w:r>
    </w:p>
    <w:p w:rsidR="00081F75" w:rsidRDefault="00081F75" w:rsidP="00081F7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…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B64ED">
        <w:rPr>
          <w:rFonts w:cs="Calibri"/>
        </w:rPr>
        <w:lastRenderedPageBreak/>
        <w:t>- 2 -</w:t>
      </w:r>
    </w:p>
    <w:p w:rsidR="003B64ED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1. Wer sind wir?</w:t>
      </w:r>
    </w:p>
    <w:p w:rsidR="003B64ED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„Wir“ sind d</w:t>
      </w:r>
      <w:r w:rsidR="00444579">
        <w:rPr>
          <w:rFonts w:cs="Calibri"/>
        </w:rPr>
        <w:t>er</w:t>
      </w:r>
      <w:r w:rsidRPr="003B64ED">
        <w:rPr>
          <w:rFonts w:cs="Calibri"/>
        </w:rPr>
        <w:t xml:space="preserve"> </w:t>
      </w:r>
      <w:r w:rsidR="00444579">
        <w:rPr>
          <w:rFonts w:cs="Calibri"/>
        </w:rPr>
        <w:t>Fachbereich Kämmerei</w:t>
      </w:r>
      <w:r w:rsidR="00444579" w:rsidRPr="003B64ED">
        <w:rPr>
          <w:rFonts w:cs="Calibri"/>
        </w:rPr>
        <w:t xml:space="preserve"> </w:t>
      </w:r>
      <w:r w:rsidRPr="003B64ED">
        <w:rPr>
          <w:rFonts w:cs="Calibri"/>
        </w:rPr>
        <w:t xml:space="preserve">der </w:t>
      </w:r>
      <w:r w:rsidR="00C2603D">
        <w:rPr>
          <w:rFonts w:cs="Calibri"/>
        </w:rPr>
        <w:t>Stadtverwaltung Wurzen</w:t>
      </w:r>
      <w:r w:rsidRPr="003B64ED">
        <w:rPr>
          <w:rFonts w:cs="Calibri"/>
        </w:rPr>
        <w:t xml:space="preserve"> und damit zuständig für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die </w:t>
      </w:r>
      <w:r w:rsidRPr="003B64ED">
        <w:rPr>
          <w:rFonts w:cs="Calibri,Bold"/>
          <w:b/>
          <w:bCs/>
        </w:rPr>
        <w:t xml:space="preserve">Verarbeitung personenbezogener Daten zu steuerlichen Zwecken </w:t>
      </w:r>
      <w:r w:rsidRPr="003B64ED">
        <w:rPr>
          <w:rFonts w:cs="Calibri"/>
        </w:rPr>
        <w:t>sowie für Zwecke der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Erhebung der Straßenreinigungsgebühr.</w:t>
      </w:r>
    </w:p>
    <w:p w:rsidR="003B64ED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2. Wer sind Ihre Ansprechpartner?</w:t>
      </w:r>
    </w:p>
    <w:p w:rsidR="00C829AA" w:rsidRDefault="00C829AA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6"/>
        <w:gridCol w:w="36"/>
      </w:tblGrid>
      <w:tr w:rsidR="00C829AA" w:rsidRPr="00C829AA" w:rsidTr="00C829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249" w:rsidRPr="00C829AA" w:rsidRDefault="00F12249" w:rsidP="00C829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829AA" w:rsidRPr="00C829AA" w:rsidTr="00C82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4579" w:rsidRPr="00B70BC9" w:rsidRDefault="00444579" w:rsidP="004445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70BC9">
              <w:rPr>
                <w:rFonts w:cs="Calibri"/>
              </w:rPr>
              <w:t>Der Verantwortliche im Sinne der Datenschutz-Grundverordnung und anderer nationaler Datenschutzgesetze der Mitgliedsstaaten sowie sonstiger datenschutzrechtlicher Bestimmungen ist die:</w:t>
            </w:r>
          </w:p>
          <w:p w:rsidR="00444579" w:rsidRPr="00B70BC9" w:rsidRDefault="00444579" w:rsidP="004445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70BC9">
              <w:rPr>
                <w:rFonts w:cs="Calibri"/>
              </w:rPr>
              <w:t> </w:t>
            </w:r>
          </w:p>
          <w:p w:rsidR="00444579" w:rsidRPr="00B70BC9" w:rsidRDefault="00444579" w:rsidP="004445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70BC9">
              <w:rPr>
                <w:rFonts w:cs="Calibri"/>
              </w:rPr>
              <w:t>Stadt Wurzen</w:t>
            </w:r>
            <w:r w:rsidRPr="00B70BC9">
              <w:rPr>
                <w:rFonts w:cs="Calibri"/>
              </w:rPr>
              <w:br/>
              <w:t>Friedrich-Ebert-Straße 2</w:t>
            </w:r>
            <w:r w:rsidRPr="00B70BC9">
              <w:rPr>
                <w:rFonts w:cs="Calibri"/>
              </w:rPr>
              <w:br/>
              <w:t>04808 Wurzen</w:t>
            </w:r>
            <w:r w:rsidRPr="00B70BC9">
              <w:rPr>
                <w:rFonts w:cs="Calibri"/>
              </w:rPr>
              <w:br/>
              <w:t>Telefon: 03425/85 60-0</w:t>
            </w:r>
            <w:r w:rsidRPr="00B70BC9">
              <w:rPr>
                <w:rFonts w:cs="Calibri"/>
              </w:rPr>
              <w:br/>
              <w:t>Telefax: 034 2 5/85 60-119</w:t>
            </w:r>
            <w:r w:rsidRPr="00B70BC9">
              <w:rPr>
                <w:rFonts w:cs="Calibri"/>
              </w:rPr>
              <w:br/>
              <w:t>E-Mail: stadtverwaltung@wurzen.de</w:t>
            </w:r>
          </w:p>
          <w:p w:rsidR="00444579" w:rsidRDefault="00444579" w:rsidP="004445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444579" w:rsidRPr="00B70BC9" w:rsidRDefault="00444579" w:rsidP="004445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70BC9">
              <w:rPr>
                <w:rFonts w:cs="Calibri"/>
              </w:rPr>
              <w:t>Der Datenschutzbeauftragte des Verantwortlichen ist:</w:t>
            </w:r>
          </w:p>
          <w:p w:rsidR="00444579" w:rsidRDefault="00444579" w:rsidP="004445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F12249" w:rsidRPr="00C829AA" w:rsidRDefault="00444579" w:rsidP="00C829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proofErr w:type="spellStart"/>
            <w:r w:rsidRPr="00B70BC9">
              <w:rPr>
                <w:rFonts w:cs="Calibri"/>
              </w:rPr>
              <w:t>datarea</w:t>
            </w:r>
            <w:proofErr w:type="spellEnd"/>
            <w:r w:rsidRPr="00B70BC9">
              <w:rPr>
                <w:rFonts w:cs="Calibri"/>
              </w:rPr>
              <w:t xml:space="preserve"> GmbH</w:t>
            </w:r>
            <w:r w:rsidRPr="00B70BC9">
              <w:rPr>
                <w:rFonts w:cs="Calibri"/>
              </w:rPr>
              <w:br/>
              <w:t>Meißner Straße 103</w:t>
            </w:r>
            <w:r w:rsidRPr="00B70BC9">
              <w:rPr>
                <w:rFonts w:cs="Calibri"/>
              </w:rPr>
              <w:br/>
              <w:t>01445 Radebeul</w:t>
            </w:r>
            <w:r w:rsidRPr="00B70BC9">
              <w:rPr>
                <w:rFonts w:cs="Calibri"/>
              </w:rPr>
              <w:br/>
              <w:t>Deutschland</w:t>
            </w:r>
            <w:r w:rsidRPr="00B70BC9">
              <w:rPr>
                <w:rFonts w:cs="Calibri"/>
              </w:rPr>
              <w:br/>
            </w:r>
            <w:r w:rsidRPr="00B70BC9">
              <w:rPr>
                <w:rFonts w:cs="Calibri"/>
              </w:rPr>
              <w:br/>
              <w:t>Tel.: 0351 20 25 14 26</w:t>
            </w:r>
            <w:r w:rsidRPr="00B70BC9">
              <w:rPr>
                <w:rFonts w:cs="Calibri"/>
              </w:rPr>
              <w:br/>
              <w:t>E-Mail: info@datarea.de</w:t>
            </w:r>
            <w:r w:rsidRPr="00B70BC9">
              <w:rPr>
                <w:rFonts w:cs="Calibri"/>
              </w:rPr>
              <w:br/>
              <w:t>Website: www.datarea.de</w:t>
            </w:r>
          </w:p>
        </w:tc>
        <w:tc>
          <w:tcPr>
            <w:tcW w:w="0" w:type="auto"/>
            <w:vAlign w:val="center"/>
            <w:hideMark/>
          </w:tcPr>
          <w:p w:rsidR="00C829AA" w:rsidRPr="00C829AA" w:rsidRDefault="00C829AA" w:rsidP="00C829A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3B64ED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3. Zu welchem Zweck verarbeiten wir Ihre personenbezogenen Daten?</w:t>
      </w:r>
    </w:p>
    <w:p w:rsidR="003B64ED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Um unsere Aufgabe zu erfüllen, die </w:t>
      </w:r>
      <w:r w:rsidRPr="003B64ED">
        <w:rPr>
          <w:rFonts w:cs="Calibri,Bold"/>
          <w:b/>
          <w:bCs/>
        </w:rPr>
        <w:t xml:space="preserve">Steuern und Gebühren </w:t>
      </w:r>
      <w:r w:rsidRPr="003B64ED">
        <w:rPr>
          <w:rFonts w:cs="Calibri"/>
        </w:rPr>
        <w:t>nach den Vorschriften der</w:t>
      </w:r>
      <w:r w:rsidR="00C2603D">
        <w:rPr>
          <w:rFonts w:cs="Calibri"/>
        </w:rPr>
        <w:t xml:space="preserve"> </w:t>
      </w:r>
      <w:r w:rsidRPr="003B64ED">
        <w:rPr>
          <w:rFonts w:cs="Calibri"/>
        </w:rPr>
        <w:t xml:space="preserve">Abgabenordnung und der Steuergesetze </w:t>
      </w:r>
      <w:r w:rsidRPr="003B64ED">
        <w:rPr>
          <w:rFonts w:cs="Calibri,Bold"/>
          <w:b/>
          <w:bCs/>
        </w:rPr>
        <w:t>gleichmäßig festzusetzen und zu erheben</w:t>
      </w:r>
      <w:r w:rsidRPr="003B64ED">
        <w:rPr>
          <w:rFonts w:cs="Calibri"/>
        </w:rPr>
        <w:t>, benötigen wir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von Ihnen personenbezogene Daten (§ 85 der Abgabenordnung in Verbindung mit § 3 Absatz 1 des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Sächsischen Kommunalabgabengesetzes).</w:t>
      </w:r>
    </w:p>
    <w:p w:rsidR="00C2603D" w:rsidRDefault="00C2603D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Ihre personenbezogenen Daten werden in dem </w:t>
      </w:r>
      <w:r w:rsidRPr="003B64ED">
        <w:rPr>
          <w:rFonts w:cs="Calibri,Bold"/>
          <w:b/>
          <w:bCs/>
        </w:rPr>
        <w:t xml:space="preserve">Abgabeverfahren </w:t>
      </w:r>
      <w:r w:rsidRPr="003B64ED">
        <w:rPr>
          <w:rFonts w:cs="Calibri"/>
        </w:rPr>
        <w:t>verarbeitet, für das sie erhoben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wurden. Nur in den gesetzlich ausdrücklich zugelassenen Fällen dürfen wir die zur Durchführung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eines Abgabeverfahrens erhobenen personenbezogenen Daten auch </w:t>
      </w:r>
      <w:r w:rsidRPr="003B64ED">
        <w:rPr>
          <w:rFonts w:cs="Calibri,Bold"/>
          <w:b/>
          <w:bCs/>
        </w:rPr>
        <w:t>für andere steuerliche oder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,Bold"/>
          <w:b/>
          <w:bCs/>
        </w:rPr>
        <w:t>nichtsteuerliche Zwecke verarbeiten</w:t>
      </w:r>
      <w:r w:rsidRPr="003B64ED">
        <w:rPr>
          <w:rFonts w:cs="Calibri"/>
        </w:rPr>
        <w:t>.</w:t>
      </w:r>
    </w:p>
    <w:p w:rsidR="00C2603D" w:rsidRDefault="00C2603D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DD53BE" w:rsidRPr="00D811F9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D811F9">
        <w:rPr>
          <w:rFonts w:cs="Calibri,Bold"/>
          <w:b/>
          <w:bCs/>
          <w:sz w:val="20"/>
          <w:szCs w:val="20"/>
        </w:rPr>
        <w:t>Beispiel zur Verarbeitung:</w:t>
      </w:r>
    </w:p>
    <w:p w:rsidR="00DD53BE" w:rsidRPr="00D811F9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>Die zur Festsetzung der Hundesteuer vom Steueramt erhobenen Daten werden</w:t>
      </w:r>
      <w:r w:rsidR="00444579" w:rsidRPr="00D811F9">
        <w:rPr>
          <w:rFonts w:cs="Calibri"/>
          <w:sz w:val="20"/>
          <w:szCs w:val="20"/>
        </w:rPr>
        <w:t xml:space="preserve"> bei der </w:t>
      </w:r>
      <w:r w:rsidRPr="00D811F9">
        <w:rPr>
          <w:rFonts w:cs="Calibri"/>
          <w:sz w:val="20"/>
          <w:szCs w:val="20"/>
        </w:rPr>
        <w:t>Hundesteuerveranlagung verarbeitet.</w:t>
      </w:r>
    </w:p>
    <w:p w:rsidR="003B64ED" w:rsidRPr="00D811F9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444579" w:rsidRDefault="0044457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444579" w:rsidRDefault="0044457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444579" w:rsidRDefault="0044457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444579" w:rsidRDefault="00081F75" w:rsidP="00081F75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…</w:t>
      </w:r>
    </w:p>
    <w:p w:rsidR="00444579" w:rsidRPr="00444579" w:rsidRDefault="00444579" w:rsidP="0044457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444579">
        <w:rPr>
          <w:rFonts w:cs="Calibri,Bold"/>
          <w:bCs/>
        </w:rPr>
        <w:lastRenderedPageBreak/>
        <w:t>- 3 -</w:t>
      </w:r>
    </w:p>
    <w:p w:rsidR="00444579" w:rsidRDefault="0044457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4. Welche personenbezogenen Daten verarbeiten wir?</w:t>
      </w:r>
    </w:p>
    <w:p w:rsidR="003B64ED" w:rsidRDefault="003B64ED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Wir verarbeiten insbesondere folgende personenbezogene Daten:</w:t>
      </w:r>
    </w:p>
    <w:p w:rsidR="00C2603D" w:rsidRDefault="00C2603D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="00C2603D">
        <w:rPr>
          <w:rFonts w:cs="Calibri"/>
        </w:rPr>
        <w:tab/>
      </w:r>
      <w:r w:rsidRPr="003B64ED">
        <w:rPr>
          <w:rFonts w:cs="Calibri,Bold"/>
          <w:b/>
          <w:bCs/>
        </w:rPr>
        <w:t>Persönliche Identifikations- und Kontaktangaben,</w:t>
      </w:r>
    </w:p>
    <w:p w:rsidR="00C2603D" w:rsidRDefault="00DD53BE" w:rsidP="00C2603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z. B. Vor- und Nachname, Adresse, Geburtsdatum und -ort, Steuernummer,</w:t>
      </w:r>
      <w:r w:rsidR="00C2603D">
        <w:rPr>
          <w:rFonts w:cs="Calibri"/>
        </w:rPr>
        <w:t xml:space="preserve"> </w:t>
      </w:r>
    </w:p>
    <w:p w:rsidR="00DD53BE" w:rsidRPr="003B64ED" w:rsidRDefault="00DD53BE" w:rsidP="00C2603D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Kassenzeichen, E-Mail-Adresse, Telefonnummer.</w:t>
      </w:r>
    </w:p>
    <w:p w:rsidR="00C2603D" w:rsidRDefault="00C2603D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829AA" w:rsidRPr="00C829AA" w:rsidRDefault="00C829AA" w:rsidP="00C829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829AA">
        <w:rPr>
          <w:rFonts w:cs="Calibri"/>
        </w:rPr>
        <w:t>•</w:t>
      </w:r>
      <w:r>
        <w:rPr>
          <w:rFonts w:cs="Calibri"/>
        </w:rPr>
        <w:tab/>
      </w:r>
      <w:r w:rsidRPr="00C829AA">
        <w:rPr>
          <w:rFonts w:cs="Calibri"/>
        </w:rPr>
        <w:t xml:space="preserve"> </w:t>
      </w:r>
      <w:r w:rsidRPr="00C829AA">
        <w:rPr>
          <w:rFonts w:cs="Calibri,Bold"/>
          <w:b/>
          <w:bCs/>
        </w:rPr>
        <w:t>Für die Festsetzung und Erhebung d</w:t>
      </w:r>
      <w:r w:rsidR="00444579">
        <w:rPr>
          <w:rFonts w:cs="Calibri,Bold"/>
          <w:b/>
          <w:bCs/>
        </w:rPr>
        <w:t>er Abga</w:t>
      </w:r>
      <w:r w:rsidRPr="00C829AA">
        <w:rPr>
          <w:rFonts w:cs="Calibri,Bold"/>
          <w:b/>
          <w:bCs/>
        </w:rPr>
        <w:t>ben erforderliche Informationen</w:t>
      </w:r>
      <w:r w:rsidRPr="00C829AA">
        <w:rPr>
          <w:rFonts w:cs="Calibri"/>
        </w:rPr>
        <w:t>, z. B.</w:t>
      </w:r>
    </w:p>
    <w:p w:rsidR="00C829AA" w:rsidRPr="003B64ED" w:rsidRDefault="00C829AA" w:rsidP="00C829AA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</w:rPr>
      </w:pPr>
      <w:r w:rsidRPr="003B64ED">
        <w:rPr>
          <w:rFonts w:cs="Calibri"/>
        </w:rPr>
        <w:t xml:space="preserve">o Einnahmen (z. B. Einnahmen aus </w:t>
      </w:r>
      <w:r>
        <w:rPr>
          <w:rFonts w:cs="Calibri"/>
        </w:rPr>
        <w:t>dem Betrieb von Spielautomaten)</w:t>
      </w:r>
    </w:p>
    <w:p w:rsidR="00C829AA" w:rsidRPr="003B64ED" w:rsidRDefault="00444579" w:rsidP="00C829AA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o Ausgaben,</w:t>
      </w:r>
    </w:p>
    <w:p w:rsidR="00C829AA" w:rsidRPr="003B64ED" w:rsidRDefault="00C829AA" w:rsidP="00C829AA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</w:rPr>
      </w:pPr>
      <w:r w:rsidRPr="003B64ED">
        <w:rPr>
          <w:rFonts w:cs="Calibri"/>
        </w:rPr>
        <w:t>o Daten zu Art, Größe und Beschaff</w:t>
      </w:r>
      <w:r>
        <w:rPr>
          <w:rFonts w:cs="Calibri"/>
        </w:rPr>
        <w:t xml:space="preserve">enheit von Anliegerlängen von </w:t>
      </w:r>
      <w:r w:rsidRPr="003B64ED">
        <w:rPr>
          <w:rFonts w:cs="Calibri"/>
        </w:rPr>
        <w:t>Grundstücken an öffentlich gereinigten Straßen,</w:t>
      </w:r>
    </w:p>
    <w:p w:rsidR="00C829AA" w:rsidRPr="003B64ED" w:rsidRDefault="00C829AA" w:rsidP="00C829AA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o Daten zur Dauer von Hundehaltungen,</w:t>
      </w:r>
    </w:p>
    <w:p w:rsidR="00C829AA" w:rsidRPr="003B64ED" w:rsidRDefault="00C829AA" w:rsidP="00C829AA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o Bankverbindung,</w:t>
      </w:r>
    </w:p>
    <w:p w:rsidR="00C829AA" w:rsidRPr="003B64ED" w:rsidRDefault="00C829AA" w:rsidP="00C829AA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o Angaben über geleistete oder erstattete Steuern,</w:t>
      </w:r>
    </w:p>
    <w:p w:rsidR="00C829AA" w:rsidRPr="003B64ED" w:rsidRDefault="00C829AA" w:rsidP="00C829AA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o Angaben über abgegebene Steuererklärungen und gestellte Anträge sowie</w:t>
      </w:r>
    </w:p>
    <w:p w:rsidR="00C2603D" w:rsidRDefault="00C829AA" w:rsidP="00C829AA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"/>
        </w:rPr>
        <w:t>Rechtsbehelfe.</w:t>
      </w:r>
    </w:p>
    <w:p w:rsidR="00C829AA" w:rsidRDefault="00C829AA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="00857DF7">
        <w:rPr>
          <w:rFonts w:cs="Calibri"/>
        </w:rPr>
        <w:tab/>
      </w:r>
      <w:r w:rsidRPr="003B64ED">
        <w:rPr>
          <w:rFonts w:cs="Calibri,Bold"/>
          <w:b/>
          <w:bCs/>
        </w:rPr>
        <w:t>Für die Entscheidung über Billigkeitsmaßnahmen oder im Beitreibungsverfahren</w:t>
      </w:r>
    </w:p>
    <w:p w:rsidR="00DD53BE" w:rsidRPr="003B64ED" w:rsidRDefault="00DD53BE" w:rsidP="00857DF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</w:rPr>
      </w:pPr>
      <w:r w:rsidRPr="003B64ED">
        <w:rPr>
          <w:rFonts w:cs="Calibri,Bold"/>
          <w:b/>
          <w:bCs/>
        </w:rPr>
        <w:t xml:space="preserve">erforderliche Informationen, </w:t>
      </w:r>
      <w:r w:rsidRPr="003B64ED">
        <w:rPr>
          <w:rFonts w:cs="Calibri"/>
        </w:rPr>
        <w:t>z. B. Angaben zu persönlichen wirtschaftlichen</w:t>
      </w:r>
    </w:p>
    <w:p w:rsidR="00DD53BE" w:rsidRPr="003B64ED" w:rsidRDefault="00DD53BE" w:rsidP="00857DF7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</w:rPr>
      </w:pPr>
      <w:r w:rsidRPr="003B64ED">
        <w:rPr>
          <w:rFonts w:cs="Calibri"/>
        </w:rPr>
        <w:t>Verhältnissen, werden nur erhoben, wenn durch den Abgabepflichtigen entsprechende Anträge</w:t>
      </w:r>
      <w:r w:rsidR="00857DF7">
        <w:rPr>
          <w:rFonts w:cs="Calibri"/>
        </w:rPr>
        <w:t xml:space="preserve"> </w:t>
      </w:r>
      <w:r w:rsidRPr="003B64ED">
        <w:rPr>
          <w:rFonts w:cs="Calibri"/>
        </w:rPr>
        <w:t>gestellt werden oder eine ausstehende Forderung zwangsweise beigetrieben werden</w:t>
      </w:r>
      <w:r w:rsidR="00857DF7">
        <w:rPr>
          <w:rFonts w:cs="Calibri"/>
        </w:rPr>
        <w:t xml:space="preserve"> </w:t>
      </w:r>
      <w:r w:rsidRPr="003B64ED">
        <w:rPr>
          <w:rFonts w:cs="Calibri"/>
        </w:rPr>
        <w:t>mu</w:t>
      </w:r>
      <w:r w:rsidR="00857DF7">
        <w:rPr>
          <w:rFonts w:cs="Calibri"/>
        </w:rPr>
        <w:t>ss</w:t>
      </w:r>
      <w:r w:rsidRPr="003B64ED">
        <w:rPr>
          <w:rFonts w:cs="Calibri"/>
        </w:rPr>
        <w:t>. In diesem Zusammenhang können ausnahmsweise auch besondere Kategorien</w:t>
      </w:r>
      <w:r w:rsidR="00857DF7">
        <w:rPr>
          <w:rFonts w:cs="Calibri"/>
        </w:rPr>
        <w:t xml:space="preserve"> </w:t>
      </w:r>
      <w:r w:rsidRPr="003B64ED">
        <w:rPr>
          <w:rFonts w:cs="Calibri"/>
        </w:rPr>
        <w:t>personenbezogener Daten, sogenannte „</w:t>
      </w:r>
      <w:r w:rsidRPr="003B64ED">
        <w:rPr>
          <w:rFonts w:cs="Calibri,Bold"/>
          <w:b/>
          <w:bCs/>
        </w:rPr>
        <w:t>sensible Daten</w:t>
      </w:r>
      <w:r w:rsidRPr="003B64ED">
        <w:rPr>
          <w:rFonts w:cs="Calibri"/>
        </w:rPr>
        <w:t>", zu erheben sein. So</w:t>
      </w:r>
      <w:r w:rsidR="00857DF7">
        <w:rPr>
          <w:rFonts w:cs="Calibri"/>
        </w:rPr>
        <w:t xml:space="preserve"> </w:t>
      </w:r>
      <w:r w:rsidRPr="003B64ED">
        <w:rPr>
          <w:rFonts w:cs="Calibri"/>
        </w:rPr>
        <w:t xml:space="preserve">benötigen wir </w:t>
      </w:r>
      <w:r w:rsidR="00D811F9">
        <w:rPr>
          <w:rFonts w:cs="Calibri"/>
        </w:rPr>
        <w:t xml:space="preserve">die Angaben </w:t>
      </w:r>
      <w:r w:rsidRPr="003B64ED">
        <w:rPr>
          <w:rFonts w:cs="Calibri"/>
        </w:rPr>
        <w:t>um entsprechende</w:t>
      </w:r>
      <w:r w:rsidR="00857DF7">
        <w:rPr>
          <w:rFonts w:cs="Calibri"/>
        </w:rPr>
        <w:t xml:space="preserve"> </w:t>
      </w:r>
      <w:r w:rsidRPr="003B64ED">
        <w:rPr>
          <w:rFonts w:cs="Calibri"/>
        </w:rPr>
        <w:t>Aufwendungen als besondere Belastungen bei Billigkeitsentscheidungen zu</w:t>
      </w:r>
      <w:r w:rsidR="00857DF7">
        <w:rPr>
          <w:rFonts w:cs="Calibri"/>
        </w:rPr>
        <w:t xml:space="preserve"> </w:t>
      </w:r>
      <w:r w:rsidRPr="003B64ED">
        <w:rPr>
          <w:rFonts w:cs="Calibri"/>
        </w:rPr>
        <w:t>berücksichtigen.</w:t>
      </w:r>
    </w:p>
    <w:p w:rsidR="00857DF7" w:rsidRDefault="00857DF7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Wir erheben Ihre personenbezogenen Daten sowohl bei Ihnen selbst, z. B. durch Ihre</w:t>
      </w:r>
      <w:r w:rsidR="00857DF7">
        <w:rPr>
          <w:rFonts w:cs="Calibri"/>
        </w:rPr>
        <w:t xml:space="preserve"> </w:t>
      </w:r>
      <w:r w:rsidRPr="003B64ED">
        <w:rPr>
          <w:rFonts w:cs="Calibri,Bold"/>
          <w:b/>
          <w:bCs/>
        </w:rPr>
        <w:t>Steueranmeldungen</w:t>
      </w:r>
      <w:r w:rsidRPr="003B64ED">
        <w:rPr>
          <w:rFonts w:cs="Calibri"/>
        </w:rPr>
        <w:t>, Steuererklärungen, Mitteilungen und Anträge, darüber hinaus aber auch bei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,Bold"/>
          <w:b/>
          <w:bCs/>
        </w:rPr>
        <w:t>Dritten</w:t>
      </w:r>
      <w:r w:rsidRPr="003B64ED">
        <w:rPr>
          <w:rFonts w:cs="Calibri"/>
        </w:rPr>
        <w:t>, soweit diese gesetzlich zur Mitteilung an uns verpflichtet sind.</w:t>
      </w:r>
    </w:p>
    <w:p w:rsidR="00857DF7" w:rsidRDefault="00857DF7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DD53BE" w:rsidRPr="00D811F9" w:rsidRDefault="00DD53BE" w:rsidP="00857DF7">
      <w:pPr>
        <w:autoSpaceDE w:val="0"/>
        <w:autoSpaceDN w:val="0"/>
        <w:adjustRightInd w:val="0"/>
        <w:spacing w:after="0" w:line="240" w:lineRule="auto"/>
        <w:ind w:firstLine="708"/>
        <w:rPr>
          <w:rFonts w:cs="Calibri,Bold"/>
          <w:b/>
          <w:bCs/>
          <w:sz w:val="20"/>
          <w:szCs w:val="20"/>
        </w:rPr>
      </w:pPr>
      <w:r w:rsidRPr="00D811F9">
        <w:rPr>
          <w:rFonts w:cs="Calibri,Bold"/>
          <w:b/>
          <w:bCs/>
          <w:sz w:val="20"/>
          <w:szCs w:val="20"/>
        </w:rPr>
        <w:t>Beispiele:</w:t>
      </w:r>
    </w:p>
    <w:p w:rsidR="00DD53BE" w:rsidRPr="00D811F9" w:rsidRDefault="00DD53BE" w:rsidP="00857DF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 xml:space="preserve">o </w:t>
      </w:r>
      <w:r w:rsidR="00857DF7" w:rsidRPr="00D811F9">
        <w:rPr>
          <w:rFonts w:cs="Calibri"/>
          <w:sz w:val="20"/>
          <w:szCs w:val="20"/>
        </w:rPr>
        <w:tab/>
      </w:r>
      <w:r w:rsidRPr="00D811F9">
        <w:rPr>
          <w:rFonts w:cs="Calibri"/>
          <w:sz w:val="20"/>
          <w:szCs w:val="20"/>
        </w:rPr>
        <w:t>Finanzämt</w:t>
      </w:r>
      <w:r w:rsidR="00857DF7" w:rsidRPr="00D811F9">
        <w:rPr>
          <w:rFonts w:cs="Calibri"/>
          <w:sz w:val="20"/>
          <w:szCs w:val="20"/>
        </w:rPr>
        <w:t xml:space="preserve">er übermitteln in </w:t>
      </w:r>
      <w:proofErr w:type="spellStart"/>
      <w:r w:rsidR="00857DF7" w:rsidRPr="00D811F9">
        <w:rPr>
          <w:rFonts w:cs="Calibri"/>
          <w:sz w:val="20"/>
          <w:szCs w:val="20"/>
        </w:rPr>
        <w:t>Grundsteuermess</w:t>
      </w:r>
      <w:r w:rsidRPr="00D811F9">
        <w:rPr>
          <w:rFonts w:cs="Calibri"/>
          <w:sz w:val="20"/>
          <w:szCs w:val="20"/>
        </w:rPr>
        <w:t>bescheiden</w:t>
      </w:r>
      <w:proofErr w:type="spellEnd"/>
      <w:r w:rsidRPr="00D811F9">
        <w:rPr>
          <w:rFonts w:cs="Calibri"/>
          <w:sz w:val="20"/>
          <w:szCs w:val="20"/>
        </w:rPr>
        <w:t xml:space="preserve"> die Daten zur Person eines</w:t>
      </w:r>
    </w:p>
    <w:p w:rsidR="00DD53BE" w:rsidRPr="00D811F9" w:rsidRDefault="00DD53BE" w:rsidP="00857DF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>Grundsteuerpflichtigen und zu dem ihm zugerechneten Grundbesitz, diese Daten</w:t>
      </w:r>
    </w:p>
    <w:p w:rsidR="00DD53BE" w:rsidRPr="00D811F9" w:rsidRDefault="00DD53BE" w:rsidP="00857DF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>werden bei der Festsetzung der Straßenreinigungsgebühr verwendet,</w:t>
      </w:r>
    </w:p>
    <w:p w:rsidR="00DD53BE" w:rsidRPr="00D811F9" w:rsidRDefault="00DD53BE" w:rsidP="00857DF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 xml:space="preserve">o </w:t>
      </w:r>
      <w:r w:rsidR="00857DF7" w:rsidRPr="00D811F9">
        <w:rPr>
          <w:rFonts w:cs="Calibri"/>
          <w:sz w:val="20"/>
          <w:szCs w:val="20"/>
        </w:rPr>
        <w:tab/>
      </w:r>
      <w:r w:rsidRPr="00D811F9">
        <w:rPr>
          <w:rFonts w:cs="Calibri"/>
          <w:sz w:val="20"/>
          <w:szCs w:val="20"/>
        </w:rPr>
        <w:t>Meldebehörden übermitteln Meldedaten,</w:t>
      </w:r>
    </w:p>
    <w:p w:rsidR="00DD53BE" w:rsidRPr="00D811F9" w:rsidRDefault="00DD53BE" w:rsidP="00D811F9">
      <w:pPr>
        <w:autoSpaceDE w:val="0"/>
        <w:autoSpaceDN w:val="0"/>
        <w:adjustRightInd w:val="0"/>
        <w:spacing w:after="0" w:line="240" w:lineRule="auto"/>
        <w:ind w:left="1416" w:hanging="708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>o</w:t>
      </w:r>
      <w:r w:rsidR="00857DF7" w:rsidRPr="00D811F9">
        <w:rPr>
          <w:rFonts w:cs="Calibri"/>
          <w:sz w:val="20"/>
          <w:szCs w:val="20"/>
        </w:rPr>
        <w:tab/>
      </w:r>
      <w:r w:rsidRPr="00D811F9">
        <w:rPr>
          <w:rFonts w:cs="Calibri"/>
          <w:sz w:val="20"/>
          <w:szCs w:val="20"/>
        </w:rPr>
        <w:t>Gewerbeordnungsbehörden übermitteln</w:t>
      </w:r>
      <w:r w:rsidR="00D811F9" w:rsidRPr="00D811F9">
        <w:rPr>
          <w:rFonts w:cs="Calibri"/>
          <w:sz w:val="20"/>
          <w:szCs w:val="20"/>
        </w:rPr>
        <w:t xml:space="preserve"> Daten über die Genehmigung zur </w:t>
      </w:r>
      <w:r w:rsidRPr="00D811F9">
        <w:rPr>
          <w:rFonts w:cs="Calibri"/>
          <w:sz w:val="20"/>
          <w:szCs w:val="20"/>
        </w:rPr>
        <w:t>Aufstellung</w:t>
      </w:r>
      <w:r w:rsidR="00D811F9" w:rsidRPr="00D811F9">
        <w:rPr>
          <w:rFonts w:cs="Calibri"/>
          <w:sz w:val="20"/>
          <w:szCs w:val="20"/>
        </w:rPr>
        <w:t xml:space="preserve"> </w:t>
      </w:r>
      <w:r w:rsidR="00F25951" w:rsidRPr="00D811F9">
        <w:rPr>
          <w:rFonts w:cs="Calibri"/>
          <w:sz w:val="20"/>
          <w:szCs w:val="20"/>
        </w:rPr>
        <w:t>von Spielautomaten</w:t>
      </w:r>
      <w:r w:rsidRPr="00D811F9">
        <w:rPr>
          <w:rFonts w:cs="Calibri"/>
          <w:sz w:val="20"/>
          <w:szCs w:val="20"/>
        </w:rPr>
        <w:t>,</w:t>
      </w:r>
    </w:p>
    <w:p w:rsidR="00DD53BE" w:rsidRPr="00D811F9" w:rsidRDefault="00DD53BE" w:rsidP="00857DF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D811F9">
        <w:rPr>
          <w:rFonts w:cs="Calibri"/>
          <w:sz w:val="20"/>
          <w:szCs w:val="20"/>
        </w:rPr>
        <w:t xml:space="preserve">o </w:t>
      </w:r>
      <w:r w:rsidR="00857DF7" w:rsidRPr="00D811F9">
        <w:rPr>
          <w:rFonts w:cs="Calibri"/>
          <w:sz w:val="20"/>
          <w:szCs w:val="20"/>
        </w:rPr>
        <w:tab/>
      </w:r>
      <w:r w:rsidRPr="00D811F9">
        <w:rPr>
          <w:rFonts w:cs="Calibri"/>
          <w:sz w:val="20"/>
          <w:szCs w:val="20"/>
        </w:rPr>
        <w:t>Behörden übermitteln Daten über Zahlungen und Verwaltungsakte.</w:t>
      </w:r>
    </w:p>
    <w:p w:rsidR="00857DF7" w:rsidRDefault="00857DF7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Können wir einen abgaberelevanten Sachverhalt nicht mit Ihrer Hilfe aufklären, dürfen wir Sie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betreffende personenbezogene Daten auch durch Nachfragen bei Dritten erheben (z. B.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,Bold"/>
          <w:b/>
          <w:bCs/>
        </w:rPr>
        <w:t xml:space="preserve">Auskunftsersuchen </w:t>
      </w:r>
      <w:r w:rsidRPr="003B64ED">
        <w:rPr>
          <w:rFonts w:cs="Calibri"/>
        </w:rPr>
        <w:t xml:space="preserve">an Vermieter zu bestehenden </w:t>
      </w:r>
      <w:r w:rsidRPr="00F25951">
        <w:rPr>
          <w:rFonts w:cs="Calibri"/>
        </w:rPr>
        <w:t>Mietverhältnissen</w:t>
      </w:r>
      <w:r w:rsidRPr="00F25951">
        <w:rPr>
          <w:rFonts w:cs="Calibri,Bold"/>
          <w:bCs/>
        </w:rPr>
        <w:t>).</w:t>
      </w:r>
      <w:r w:rsidRPr="003B64ED">
        <w:rPr>
          <w:rFonts w:cs="Calibri,Bold"/>
          <w:b/>
          <w:bCs/>
        </w:rPr>
        <w:t xml:space="preserve"> </w:t>
      </w:r>
      <w:r w:rsidRPr="003B64ED">
        <w:rPr>
          <w:rFonts w:cs="Calibri"/>
        </w:rPr>
        <w:t>Im Vollstreckungsverfahren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können wir Daten bei </w:t>
      </w:r>
      <w:r w:rsidRPr="003B64ED">
        <w:rPr>
          <w:rFonts w:cs="Calibri,Bold"/>
          <w:b/>
          <w:bCs/>
        </w:rPr>
        <w:t xml:space="preserve">Drittschuldnern </w:t>
      </w:r>
      <w:r w:rsidRPr="003B64ED">
        <w:rPr>
          <w:rFonts w:cs="Calibri"/>
        </w:rPr>
        <w:t>(z. B. Kreditinstitut oder Arbeitgeber) erheben.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Zudem können wir </w:t>
      </w:r>
      <w:r w:rsidRPr="003B64ED">
        <w:rPr>
          <w:rFonts w:cs="Calibri,Bold"/>
          <w:b/>
          <w:bCs/>
        </w:rPr>
        <w:t xml:space="preserve">öffentlich zugängliche Informationen </w:t>
      </w:r>
      <w:r w:rsidRPr="003B64ED">
        <w:rPr>
          <w:rFonts w:cs="Calibri"/>
        </w:rPr>
        <w:t>(z. B. aus Zeitungen, öffentlichen Registern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oder öffentlichen Bekanntmachungen) verarbeiten.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081F75" w:rsidP="00081F75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…</w:t>
      </w:r>
    </w:p>
    <w:p w:rsidR="00D811F9" w:rsidRPr="00D811F9" w:rsidRDefault="00D811F9" w:rsidP="00D811F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D811F9">
        <w:rPr>
          <w:rFonts w:cs="Calibri,Bold"/>
          <w:bCs/>
        </w:rPr>
        <w:lastRenderedPageBreak/>
        <w:t>- 4 -</w:t>
      </w: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5. Wie verarbeiten wir diese Daten?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Im </w:t>
      </w:r>
      <w:r w:rsidRPr="003B64ED">
        <w:rPr>
          <w:rFonts w:cs="Calibri,Bold"/>
          <w:b/>
          <w:bCs/>
        </w:rPr>
        <w:t xml:space="preserve">weitgehend automationsgestützten Erhebungsverfahren </w:t>
      </w:r>
      <w:r w:rsidRPr="003B64ED">
        <w:rPr>
          <w:rFonts w:cs="Calibri"/>
        </w:rPr>
        <w:t>werden Ihre personenbezogenen Daten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gespeichert und dann in zumeist maschinellen Verfahren der Festsetzung und Erhebung der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jeweiligen Abgabe zugrunde gelegt.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Wir setzen dabei </w:t>
      </w:r>
      <w:r w:rsidRPr="003B64ED">
        <w:rPr>
          <w:rFonts w:cs="Calibri,Bold"/>
          <w:b/>
          <w:bCs/>
        </w:rPr>
        <w:t xml:space="preserve">technische und organisatorische Sicherheitsmaßnahmen </w:t>
      </w:r>
      <w:r w:rsidRPr="003B64ED">
        <w:rPr>
          <w:rFonts w:cs="Calibri"/>
        </w:rPr>
        <w:t>ein, um Ihre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personenbezogenen Daten gegen unbeabsichtigte oder unrechtmäßige Vernichtung, Verlust oder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Veränderung sowie gegen unbefugte Offenlegung oder unbefugten Zugang zu schützen. Unsere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Sicherheitsstandards entsprechen stets den aktuellsten technologischen Entwicklungen.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Rechtsverbindliche Entscheidungen treffen wir nur dann auf Grundlage einer </w:t>
      </w:r>
      <w:r w:rsidRPr="003B64ED">
        <w:rPr>
          <w:rFonts w:cs="Calibri,Bold"/>
          <w:b/>
          <w:bCs/>
        </w:rPr>
        <w:t>„vollautomatischen“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,Bold"/>
          <w:b/>
          <w:bCs/>
        </w:rPr>
        <w:t>Verarbeitung personenbezogener Daten</w:t>
      </w:r>
      <w:r w:rsidRPr="003B64ED">
        <w:rPr>
          <w:rFonts w:cs="Calibri"/>
        </w:rPr>
        <w:t>, wenn dies gesetzlich zugelassen ist (etwa als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„vollautomatischer“ Abgabebescheid nach § 155 Absatz 4 der Abgabenordnung in Verbindung mit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§ 3 Absatz 1 des Sächsischen Kommunalabgabengesetzes).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6. Unter welchen Voraussetzungen dürfen wir Ihre Daten an Dritte weitergeben?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Alle personenbezogenen Daten, die uns in einem Abgabeverfahren bekannt geworden sind, dürfen</w:t>
      </w:r>
    </w:p>
    <w:p w:rsidR="00DD53BE" w:rsidRPr="00D811F9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wir nur dann an andere Personen oder Stellen (z. B. an Verwaltungs</w:t>
      </w:r>
      <w:r w:rsidR="00D811F9">
        <w:rPr>
          <w:rFonts w:cs="Calibri"/>
        </w:rPr>
        <w:t>g</w:t>
      </w:r>
      <w:r w:rsidRPr="003B64ED">
        <w:rPr>
          <w:rFonts w:cs="Calibri"/>
        </w:rPr>
        <w:t>erichte, Finanzämter oder andere</w:t>
      </w:r>
      <w:r w:rsidR="00D811F9">
        <w:rPr>
          <w:rFonts w:cs="Calibri"/>
        </w:rPr>
        <w:t xml:space="preserve"> </w:t>
      </w:r>
      <w:r w:rsidRPr="003B64ED">
        <w:rPr>
          <w:rFonts w:cs="Calibri"/>
        </w:rPr>
        <w:t xml:space="preserve">Behörden) weitergeben, wenn Sie dem zugestimmt haben oder die </w:t>
      </w:r>
      <w:r w:rsidRPr="003B64ED">
        <w:rPr>
          <w:rFonts w:cs="Calibri,Bold"/>
          <w:b/>
          <w:bCs/>
        </w:rPr>
        <w:t>Weitergabe gesetzlich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,Bold"/>
          <w:b/>
          <w:bCs/>
        </w:rPr>
        <w:t xml:space="preserve">zugelassen </w:t>
      </w:r>
      <w:r w:rsidRPr="003B64ED">
        <w:rPr>
          <w:rFonts w:cs="Calibri"/>
        </w:rPr>
        <w:t>ist.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DD53BE" w:rsidRPr="003B64ED" w:rsidRDefault="00DD53BE" w:rsidP="00F25951">
      <w:pPr>
        <w:autoSpaceDE w:val="0"/>
        <w:autoSpaceDN w:val="0"/>
        <w:adjustRightInd w:val="0"/>
        <w:spacing w:after="0" w:line="240" w:lineRule="auto"/>
        <w:ind w:firstLine="708"/>
        <w:rPr>
          <w:rFonts w:cs="Calibri,Bold"/>
          <w:b/>
          <w:bCs/>
          <w:sz w:val="20"/>
          <w:szCs w:val="20"/>
        </w:rPr>
      </w:pPr>
      <w:r w:rsidRPr="003B64ED">
        <w:rPr>
          <w:rFonts w:cs="Calibri,Bold"/>
          <w:b/>
          <w:bCs/>
          <w:sz w:val="20"/>
          <w:szCs w:val="20"/>
        </w:rPr>
        <w:t>Beispiele:</w:t>
      </w:r>
    </w:p>
    <w:p w:rsidR="00DD53BE" w:rsidRPr="003B64ED" w:rsidRDefault="00DD53BE" w:rsidP="00F25951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3B64ED">
        <w:rPr>
          <w:rFonts w:cs="BookAntiqua"/>
          <w:sz w:val="20"/>
          <w:szCs w:val="20"/>
        </w:rPr>
        <w:t xml:space="preserve">o </w:t>
      </w:r>
      <w:r w:rsidR="00F25951">
        <w:rPr>
          <w:rFonts w:cs="BookAntiqua"/>
          <w:sz w:val="20"/>
          <w:szCs w:val="20"/>
        </w:rPr>
        <w:tab/>
      </w:r>
      <w:r w:rsidRPr="003B64ED">
        <w:rPr>
          <w:rFonts w:cs="Calibri"/>
          <w:sz w:val="20"/>
          <w:szCs w:val="20"/>
        </w:rPr>
        <w:t>Bei der Hundesteuer darf in Schadensfällen Auskunft über Namen und Anschrift des</w:t>
      </w:r>
    </w:p>
    <w:p w:rsidR="00DD53BE" w:rsidRPr="003B64ED" w:rsidRDefault="00DD53BE" w:rsidP="00F25951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3B64ED">
        <w:rPr>
          <w:rFonts w:cs="Calibri"/>
          <w:sz w:val="20"/>
          <w:szCs w:val="20"/>
        </w:rPr>
        <w:t>Hundehalters an Behörden und Schadensbeteiligte gegeben werden.</w:t>
      </w:r>
    </w:p>
    <w:p w:rsidR="00DD53BE" w:rsidRPr="003B64ED" w:rsidRDefault="00DD53BE" w:rsidP="00F25951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3B64ED">
        <w:rPr>
          <w:rFonts w:cs="Calibri"/>
          <w:sz w:val="20"/>
          <w:szCs w:val="20"/>
        </w:rPr>
        <w:t xml:space="preserve">o </w:t>
      </w:r>
      <w:r w:rsidR="00F25951">
        <w:rPr>
          <w:rFonts w:cs="Calibri"/>
          <w:sz w:val="20"/>
          <w:szCs w:val="20"/>
        </w:rPr>
        <w:tab/>
      </w:r>
      <w:r w:rsidRPr="003B64ED">
        <w:rPr>
          <w:rFonts w:cs="Calibri"/>
          <w:sz w:val="20"/>
          <w:szCs w:val="20"/>
        </w:rPr>
        <w:t>Mitteilung von Besteuerungsgrundlagen und Steuerbeträgen geben wir an Finanzämter und</w:t>
      </w:r>
    </w:p>
    <w:p w:rsidR="00DD53BE" w:rsidRPr="003B64ED" w:rsidRDefault="00DD53BE" w:rsidP="00F25951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3B64ED">
        <w:rPr>
          <w:rFonts w:cs="Calibri"/>
          <w:sz w:val="20"/>
          <w:szCs w:val="20"/>
        </w:rPr>
        <w:t>andere Städte und Gemeinden zur dortigen Festsetzung von Abgaben, die an diese Daten</w:t>
      </w:r>
    </w:p>
    <w:p w:rsidR="00DD53BE" w:rsidRPr="003B64ED" w:rsidRDefault="00DD53BE" w:rsidP="00F25951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3B64ED">
        <w:rPr>
          <w:rFonts w:cs="Calibri"/>
          <w:sz w:val="20"/>
          <w:szCs w:val="20"/>
        </w:rPr>
        <w:t>anknüpfen.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7. Wie lange speichern wir Ihre Daten?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Personenbezogene Daten müssen wir solange speichern, wie sie für das Abgabeverfahren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erforderlich sind. Maßstab hierfür sind die abgaberechtlichen </w:t>
      </w:r>
      <w:r w:rsidRPr="003B64ED">
        <w:rPr>
          <w:rFonts w:cs="Calibri,Bold"/>
          <w:b/>
          <w:bCs/>
        </w:rPr>
        <w:t xml:space="preserve">Verjährungsfristen </w:t>
      </w:r>
      <w:r w:rsidRPr="003B64ED">
        <w:rPr>
          <w:rFonts w:cs="Calibri"/>
        </w:rPr>
        <w:t>(§ 3a des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Sächsischen Kommunalabgabengesetzes sowie §§ 228 bis 232 der Abgabenordnung in Verbindung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mit § 3 Abs. 1 des Sächsischen Kommunalabgabengesetzes).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 xml:space="preserve">Wir dürfen </w:t>
      </w:r>
      <w:proofErr w:type="gramStart"/>
      <w:r w:rsidRPr="003B64ED">
        <w:rPr>
          <w:rFonts w:cs="Calibri"/>
        </w:rPr>
        <w:t>Sie</w:t>
      </w:r>
      <w:proofErr w:type="gramEnd"/>
      <w:r w:rsidRPr="003B64ED">
        <w:rPr>
          <w:rFonts w:cs="Calibri"/>
        </w:rPr>
        <w:t xml:space="preserve"> betreffende personenbezogene Daten auch speichern, um diese für künftige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steuerliche Verfahren zu verarbeiten (§ 88a der Abgabenordnung in Verbindung mit § 3 Abs. 1 des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Sächsischen Kommunalabgabengesetzes).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081F75" w:rsidP="00081F75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…</w:t>
      </w: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811F9" w:rsidRPr="00D811F9" w:rsidRDefault="00D811F9" w:rsidP="00D811F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D811F9">
        <w:rPr>
          <w:rFonts w:cs="Calibri,Bold"/>
          <w:bCs/>
        </w:rPr>
        <w:lastRenderedPageBreak/>
        <w:t>- 5 -</w:t>
      </w: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8. Welche Rechte (Auskunftsrecht, Widerspruchsrecht usw.) haben Sie?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Sie haben nach der Datenschutz-Grundverordnung verschiedene Rechte. Einzelheiten ergeben sich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insbesondere aus den Artikeln 15 bis 18 und 21 der Datenschutz-Grundverordnung.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Pr="003B64ED">
        <w:rPr>
          <w:rFonts w:cs="Calibri,Bold"/>
          <w:b/>
          <w:bCs/>
        </w:rPr>
        <w:t>Recht auf Auskunft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Sie können Auskunft über Ihre von uns verarbeiteten personenbezogenen Daten verlangen. In Ihrem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Auskunftsantrag sollten Sie Ihr Anliegen präzisieren, um uns das Zusammenstellen der erforderlichen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Daten zu erleichtern. Daher sollten in dem Antrag möglichst Angaben zum konkreten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Verwaltungsverfahren (z. B. Abgabeart und Jahr) und zum Verfahrensabschnitt (etwa Festsetzung,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Vollstreckung) gemacht werden.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Pr="003B64ED">
        <w:rPr>
          <w:rFonts w:cs="Calibri,Bold"/>
          <w:b/>
          <w:bCs/>
        </w:rPr>
        <w:t>Recht auf Berichtigung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Sollten die Sie betreffenden Angaben nicht (mehr) zutreffend sein, können Sie eine Berichtigung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verlangen. Sollten Ihre Daten unvollständig sein, können Sie eine Vervollständigung verlangen.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Pr="003B64ED">
        <w:rPr>
          <w:rFonts w:cs="Calibri,Bold"/>
          <w:b/>
          <w:bCs/>
        </w:rPr>
        <w:t>Recht auf Löschung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Sie können die Löschung Ihrer personenbezogenen Daten verlangen. Ihr Anspruch auf Löschung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hängt u. a. davon ab, ob die Sie betreffenden Daten von uns zur Erfüllung unserer gesetzlichen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Aufgaben noch benötigt werden (vgl. oben 7.).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Pr="003B64ED">
        <w:rPr>
          <w:rFonts w:cs="Calibri,Bold"/>
          <w:b/>
          <w:bCs/>
        </w:rPr>
        <w:t>Recht auf Einschränkung der Verarbeitung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Sie haben das Recht, eine Einschränkung der Verarbeitung der Sie betreffenden Daten zu verlangen.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Die Einschränkung steht einer Verarbeitung nicht entgegen, soweit an der Verarbeitung ein wichtiges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öffentliches Interesse (z. B. gesetzmäßige und gleichmäßige Besteuerung) besteht.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Pr="003B64ED">
        <w:rPr>
          <w:rFonts w:cs="Calibri,Bold"/>
          <w:b/>
          <w:bCs/>
        </w:rPr>
        <w:t>Recht auf Widerspruch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Sie haben das Recht, aus Gründen, die sich aus Ihrer besonderen Situation ergeben, jederzeit der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Verarbeitung der Sie betreffenden Daten zu widersprechen. Allerdings können wir dem nicht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nachkommen, wenn an der Verarbeitung ein überwiegendes öffentliches Interesse besteht oder eine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Rechtsvorschrift uns zur Verarbeitung verpflichtet (z. B. Durchführung des Besteuerungsverfahrens).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"/>
        </w:rPr>
        <w:t xml:space="preserve">• </w:t>
      </w:r>
      <w:r w:rsidRPr="003B64ED">
        <w:rPr>
          <w:rFonts w:cs="Calibri,Bold"/>
          <w:b/>
          <w:bCs/>
        </w:rPr>
        <w:t>Recht auf Beschwerde</w:t>
      </w:r>
    </w:p>
    <w:p w:rsidR="003B472F" w:rsidRDefault="003B472F" w:rsidP="003B47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72F" w:rsidRPr="00400A57" w:rsidRDefault="003B472F" w:rsidP="003B47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A57">
        <w:rPr>
          <w:rFonts w:cs="Calibri"/>
        </w:rPr>
        <w:t>Wenn Sie der Auffassung sind, dass wir Ihrem Anliegen nicht oder nicht in vollem Umfang</w:t>
      </w:r>
    </w:p>
    <w:p w:rsidR="003B472F" w:rsidRPr="00400A57" w:rsidRDefault="003B472F" w:rsidP="003B47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A57">
        <w:rPr>
          <w:rFonts w:cs="Calibri"/>
        </w:rPr>
        <w:t>nachgekommen sind, können Sie bei dem Landesbeauftragten für den Datenschutz und die</w:t>
      </w:r>
    </w:p>
    <w:p w:rsidR="003B472F" w:rsidRPr="00400A57" w:rsidRDefault="003B472F" w:rsidP="003B47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A57">
        <w:rPr>
          <w:rFonts w:cs="Calibri"/>
        </w:rPr>
        <w:t>Informationsfreiheit als zuständiger Datenschutzaufsichtsbehörde Beschwerde einlegen.</w:t>
      </w:r>
    </w:p>
    <w:p w:rsidR="003B472F" w:rsidRPr="00400A57" w:rsidRDefault="003B472F" w:rsidP="003B472F">
      <w:pPr>
        <w:pStyle w:val="StandardWeb"/>
        <w:rPr>
          <w:rFonts w:ascii="Calibri" w:hAnsi="Calibri"/>
          <w:color w:val="000000"/>
          <w:sz w:val="22"/>
          <w:szCs w:val="18"/>
        </w:rPr>
      </w:pPr>
      <w:r w:rsidRPr="00400A57">
        <w:rPr>
          <w:rFonts w:ascii="Calibri" w:hAnsi="Calibri"/>
          <w:color w:val="000000"/>
          <w:sz w:val="22"/>
          <w:szCs w:val="18"/>
        </w:rPr>
        <w:t>Die für uns zuständige Aufsichtsbehörde ist:</w:t>
      </w:r>
    </w:p>
    <w:p w:rsidR="003B472F" w:rsidRPr="00400A57" w:rsidRDefault="003B472F" w:rsidP="003B472F">
      <w:pPr>
        <w:pStyle w:val="StandardWeb"/>
        <w:rPr>
          <w:rFonts w:ascii="Calibri" w:hAnsi="Calibri"/>
          <w:color w:val="000000"/>
          <w:sz w:val="22"/>
          <w:szCs w:val="18"/>
        </w:rPr>
      </w:pPr>
      <w:r w:rsidRPr="00400A57">
        <w:rPr>
          <w:rFonts w:ascii="Calibri" w:hAnsi="Calibri"/>
          <w:color w:val="000000"/>
          <w:sz w:val="22"/>
          <w:szCs w:val="18"/>
        </w:rPr>
        <w:t>Sächsische Datenschutzbeauftragter</w:t>
      </w:r>
      <w:r w:rsidRPr="00400A57">
        <w:rPr>
          <w:rFonts w:ascii="Calibri" w:hAnsi="Calibri"/>
          <w:color w:val="000000"/>
          <w:sz w:val="22"/>
          <w:szCs w:val="18"/>
        </w:rPr>
        <w:br/>
        <w:t xml:space="preserve">Herr Andreas </w:t>
      </w:r>
      <w:proofErr w:type="spellStart"/>
      <w:r w:rsidRPr="00400A57">
        <w:rPr>
          <w:rFonts w:ascii="Calibri" w:hAnsi="Calibri"/>
          <w:color w:val="000000"/>
          <w:sz w:val="22"/>
          <w:szCs w:val="18"/>
        </w:rPr>
        <w:t>Schurig</w:t>
      </w:r>
      <w:proofErr w:type="spellEnd"/>
      <w:r w:rsidRPr="00400A57">
        <w:rPr>
          <w:rFonts w:ascii="Calibri" w:hAnsi="Calibri"/>
          <w:color w:val="000000"/>
          <w:sz w:val="22"/>
          <w:szCs w:val="18"/>
        </w:rPr>
        <w:br/>
        <w:t>Telefon: +49 (0) 351/493-5401</w:t>
      </w:r>
      <w:r w:rsidRPr="00400A57">
        <w:rPr>
          <w:rFonts w:ascii="Calibri" w:hAnsi="Calibri"/>
          <w:color w:val="000000"/>
          <w:sz w:val="22"/>
          <w:szCs w:val="18"/>
        </w:rPr>
        <w:br/>
        <w:t>Telefax: +49 (0) 351/493-5490</w:t>
      </w:r>
      <w:r w:rsidRPr="00400A57">
        <w:rPr>
          <w:rFonts w:ascii="Calibri" w:hAnsi="Calibri"/>
          <w:color w:val="000000"/>
          <w:sz w:val="22"/>
          <w:szCs w:val="18"/>
        </w:rPr>
        <w:br/>
        <w:t xml:space="preserve">E-Mail: </w:t>
      </w:r>
      <w:hyperlink r:id="rId7" w:history="1">
        <w:r w:rsidR="00D811F9" w:rsidRPr="003373F7">
          <w:rPr>
            <w:rStyle w:val="Hyperlink"/>
            <w:rFonts w:ascii="Calibri" w:hAnsi="Calibri"/>
            <w:sz w:val="22"/>
            <w:szCs w:val="18"/>
          </w:rPr>
          <w:t>saechsdsb@slt.sachsen.de</w:t>
        </w:r>
      </w:hyperlink>
      <w:r w:rsidR="00081F75">
        <w:t xml:space="preserve">                                                                                                 ...</w:t>
      </w:r>
    </w:p>
    <w:p w:rsidR="00D811F9" w:rsidRPr="00D811F9" w:rsidRDefault="00D811F9" w:rsidP="00D811F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</w:rPr>
      </w:pPr>
      <w:r w:rsidRPr="00D811F9">
        <w:rPr>
          <w:rFonts w:cs="Calibri,Bold"/>
          <w:bCs/>
        </w:rPr>
        <w:lastRenderedPageBreak/>
        <w:t>- 6 -</w:t>
      </w:r>
    </w:p>
    <w:p w:rsidR="00D811F9" w:rsidRDefault="00D811F9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3B64ED">
        <w:rPr>
          <w:rFonts w:cs="Calibri,Bold"/>
          <w:b/>
          <w:bCs/>
        </w:rPr>
        <w:t>Allgemeine Hinweise zu diesen Rechten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In einigen Fällen können oder dürfen wir Ihrem Anliegen nicht entsprechen (etwa, soweit durch eine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Auskunftserteilung Rechte Dritter betroffen sein könnten). Sofern dies gesetzlich zulässig ist, teilen</w:t>
      </w: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wir Ihnen in diesem Fall immer den Grund für die Verweigerung mit.</w:t>
      </w:r>
    </w:p>
    <w:p w:rsidR="002C01DE" w:rsidRDefault="002C01D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  <w:r w:rsidRPr="003B64ED">
        <w:rPr>
          <w:rFonts w:cs="Calibri,Bold"/>
          <w:b/>
          <w:bCs/>
          <w:sz w:val="24"/>
          <w:szCs w:val="24"/>
        </w:rPr>
        <w:t>9. Wo bekommen Sie weitergehende Informationen?</w:t>
      </w:r>
    </w:p>
    <w:p w:rsidR="00F25951" w:rsidRDefault="00F25951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D53BE" w:rsidRPr="003B64ED" w:rsidRDefault="00DD53BE" w:rsidP="00DD53B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B64ED">
        <w:rPr>
          <w:rFonts w:cs="Calibri"/>
        </w:rPr>
        <w:t>Weitere Informationen erhalten Sie unter anderem auf der Internetseite des Sächsischen</w:t>
      </w:r>
    </w:p>
    <w:p w:rsidR="008432B4" w:rsidRPr="00D811F9" w:rsidRDefault="00DD53BE" w:rsidP="00DD53BE">
      <w:pPr>
        <w:rPr>
          <w:rFonts w:cs="Calibri"/>
        </w:rPr>
      </w:pPr>
      <w:r w:rsidRPr="003B64ED">
        <w:rPr>
          <w:rFonts w:cs="Calibri"/>
        </w:rPr>
        <w:t>Datenschutzbeauft</w:t>
      </w:r>
      <w:r w:rsidR="00CD73D5">
        <w:rPr>
          <w:rFonts w:cs="Calibri"/>
        </w:rPr>
        <w:t>ragten (</w:t>
      </w:r>
      <w:hyperlink r:id="rId8" w:history="1">
        <w:r w:rsidR="008432B4" w:rsidRPr="003373F7">
          <w:rPr>
            <w:rStyle w:val="Hyperlink"/>
            <w:rFonts w:cs="Calibri"/>
          </w:rPr>
          <w:t>http://www.saechsdsb.de</w:t>
        </w:r>
      </w:hyperlink>
      <w:r w:rsidRPr="003B64ED">
        <w:rPr>
          <w:rFonts w:cs="Calibri"/>
        </w:rPr>
        <w:t>).</w:t>
      </w:r>
    </w:p>
    <w:sectPr w:rsidR="008432B4" w:rsidRPr="00D811F9" w:rsidSect="00081F75">
      <w:pgSz w:w="11906" w:h="16838"/>
      <w:pgMar w:top="1417" w:right="1417" w:bottom="1134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0F" w:rsidRDefault="007A1F0F" w:rsidP="00444579">
      <w:pPr>
        <w:spacing w:after="0" w:line="240" w:lineRule="auto"/>
      </w:pPr>
      <w:r>
        <w:separator/>
      </w:r>
    </w:p>
  </w:endnote>
  <w:endnote w:type="continuationSeparator" w:id="0">
    <w:p w:rsidR="007A1F0F" w:rsidRDefault="007A1F0F" w:rsidP="0044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0F" w:rsidRDefault="007A1F0F" w:rsidP="00444579">
      <w:pPr>
        <w:spacing w:after="0" w:line="240" w:lineRule="auto"/>
      </w:pPr>
      <w:r>
        <w:separator/>
      </w:r>
    </w:p>
  </w:footnote>
  <w:footnote w:type="continuationSeparator" w:id="0">
    <w:p w:rsidR="007A1F0F" w:rsidRDefault="007A1F0F" w:rsidP="0044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513"/>
    <w:multiLevelType w:val="hybridMultilevel"/>
    <w:tmpl w:val="47200062"/>
    <w:lvl w:ilvl="0" w:tplc="3EACBE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B379C"/>
    <w:multiLevelType w:val="hybridMultilevel"/>
    <w:tmpl w:val="48A66A88"/>
    <w:lvl w:ilvl="0" w:tplc="8D70AE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63EEC"/>
    <w:multiLevelType w:val="hybridMultilevel"/>
    <w:tmpl w:val="61767E9A"/>
    <w:lvl w:ilvl="0" w:tplc="8F4238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03CDA"/>
    <w:multiLevelType w:val="hybridMultilevel"/>
    <w:tmpl w:val="15281972"/>
    <w:lvl w:ilvl="0" w:tplc="75801A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452B"/>
    <w:multiLevelType w:val="hybridMultilevel"/>
    <w:tmpl w:val="C5829896"/>
    <w:lvl w:ilvl="0" w:tplc="C4DCC1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D64AF"/>
    <w:multiLevelType w:val="hybridMultilevel"/>
    <w:tmpl w:val="BFC0D71C"/>
    <w:lvl w:ilvl="0" w:tplc="48101DC0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,Bold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C94FF4"/>
    <w:multiLevelType w:val="hybridMultilevel"/>
    <w:tmpl w:val="25B29330"/>
    <w:lvl w:ilvl="0" w:tplc="95566E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F16FA"/>
    <w:multiLevelType w:val="hybridMultilevel"/>
    <w:tmpl w:val="E5768884"/>
    <w:lvl w:ilvl="0" w:tplc="85B26C8E">
      <w:start w:val="2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3BE"/>
    <w:rsid w:val="0006023A"/>
    <w:rsid w:val="00081F75"/>
    <w:rsid w:val="000959CF"/>
    <w:rsid w:val="00111009"/>
    <w:rsid w:val="001C1F7C"/>
    <w:rsid w:val="002177A9"/>
    <w:rsid w:val="002C01DE"/>
    <w:rsid w:val="00327355"/>
    <w:rsid w:val="00334B10"/>
    <w:rsid w:val="003B472F"/>
    <w:rsid w:val="003B64ED"/>
    <w:rsid w:val="00444579"/>
    <w:rsid w:val="004A3AAB"/>
    <w:rsid w:val="004A3CA0"/>
    <w:rsid w:val="004B3EEE"/>
    <w:rsid w:val="00534B8C"/>
    <w:rsid w:val="00612FEA"/>
    <w:rsid w:val="00635199"/>
    <w:rsid w:val="0069629B"/>
    <w:rsid w:val="007120E4"/>
    <w:rsid w:val="00715801"/>
    <w:rsid w:val="00790930"/>
    <w:rsid w:val="007A1F0F"/>
    <w:rsid w:val="00802478"/>
    <w:rsid w:val="008432B4"/>
    <w:rsid w:val="00857DF7"/>
    <w:rsid w:val="00960477"/>
    <w:rsid w:val="009C588B"/>
    <w:rsid w:val="00A440CC"/>
    <w:rsid w:val="00AA2207"/>
    <w:rsid w:val="00B706B5"/>
    <w:rsid w:val="00C2603D"/>
    <w:rsid w:val="00C829AA"/>
    <w:rsid w:val="00CB6AA2"/>
    <w:rsid w:val="00CD73D5"/>
    <w:rsid w:val="00D252D6"/>
    <w:rsid w:val="00D811F9"/>
    <w:rsid w:val="00DD53BE"/>
    <w:rsid w:val="00E05EB4"/>
    <w:rsid w:val="00E573D8"/>
    <w:rsid w:val="00E97761"/>
    <w:rsid w:val="00EF4A80"/>
    <w:rsid w:val="00F12249"/>
    <w:rsid w:val="00F25951"/>
    <w:rsid w:val="00F75784"/>
    <w:rsid w:val="00F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0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29A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29A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B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32B4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44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44579"/>
  </w:style>
  <w:style w:type="paragraph" w:styleId="Fuzeile">
    <w:name w:val="footer"/>
    <w:basedOn w:val="Standard"/>
    <w:link w:val="FuzeileZchn"/>
    <w:uiPriority w:val="99"/>
    <w:semiHidden/>
    <w:unhideWhenUsed/>
    <w:rsid w:val="0044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44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9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echsds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echsdsb@slt.sach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Wuttig</dc:creator>
  <cp:lastModifiedBy>Wuttig</cp:lastModifiedBy>
  <cp:revision>7</cp:revision>
  <cp:lastPrinted>2018-07-03T11:23:00Z</cp:lastPrinted>
  <dcterms:created xsi:type="dcterms:W3CDTF">2018-07-03T06:00:00Z</dcterms:created>
  <dcterms:modified xsi:type="dcterms:W3CDTF">2018-07-04T06:29:00Z</dcterms:modified>
</cp:coreProperties>
</file>